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10" w:rsidRDefault="00F02F10" w:rsidP="00F02F10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0" w:afterAutospacing="0" w:line="198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Поурочное планирование по русскому языку</w:t>
      </w:r>
    </w:p>
    <w:p w:rsidR="00F02F10" w:rsidRDefault="00F02F10" w:rsidP="00F02F10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0" w:afterAutospacing="0" w:line="198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Урок №84-85                       Класс: 3-б                        16.01.2019г.</w:t>
      </w:r>
    </w:p>
    <w:p w:rsidR="00F02F10" w:rsidRDefault="00F02F10" w:rsidP="00D57FB2">
      <w:pPr>
        <w:pStyle w:val="a3"/>
        <w:shd w:val="clear" w:color="auto" w:fill="FFFFFF"/>
        <w:spacing w:before="0" w:beforeAutospacing="0" w:after="0" w:afterAutospacing="0" w:line="198" w:lineRule="atLeast"/>
        <w:rPr>
          <w:b/>
          <w:bCs/>
          <w:color w:val="000000"/>
          <w:sz w:val="27"/>
          <w:szCs w:val="27"/>
        </w:rPr>
      </w:pP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Тема:</w:t>
      </w:r>
      <w:r w:rsidR="00F02F10">
        <w:rPr>
          <w:color w:val="000000"/>
          <w:sz w:val="27"/>
          <w:szCs w:val="27"/>
        </w:rPr>
        <w:t xml:space="preserve"> Одушевлённые и неодушевлённые</w:t>
      </w:r>
      <w:r>
        <w:rPr>
          <w:color w:val="000000"/>
          <w:sz w:val="27"/>
          <w:szCs w:val="27"/>
        </w:rPr>
        <w:t> </w:t>
      </w:r>
      <w:r w:rsidR="00F02F10">
        <w:rPr>
          <w:color w:val="000000"/>
          <w:sz w:val="27"/>
          <w:szCs w:val="27"/>
        </w:rPr>
        <w:t>имена</w:t>
      </w:r>
      <w:r>
        <w:rPr>
          <w:color w:val="000000"/>
          <w:sz w:val="27"/>
          <w:szCs w:val="27"/>
        </w:rPr>
        <w:t xml:space="preserve"> существительны</w:t>
      </w:r>
      <w:r w:rsidR="00F02F10">
        <w:rPr>
          <w:color w:val="000000"/>
          <w:sz w:val="27"/>
          <w:szCs w:val="27"/>
        </w:rPr>
        <w:t>е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Цель:</w:t>
      </w:r>
      <w:r w:rsidR="00F02F10">
        <w:rPr>
          <w:rFonts w:ascii="Arial" w:hAnsi="Arial" w:cs="Arial"/>
          <w:color w:val="000000"/>
          <w:sz w:val="23"/>
          <w:szCs w:val="23"/>
        </w:rPr>
        <w:t xml:space="preserve"> продолжать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  <w:sz w:val="27"/>
          <w:szCs w:val="27"/>
        </w:rPr>
        <w:t>формирование понятия одушевлённости и неодушевлённости как грамматического признака имени существительного, развитие умений различать одушевлённые и неодушевлённые имена существительные по вопросам, определять тематические группы неодушевлённых существительных.</w:t>
      </w:r>
    </w:p>
    <w:p w:rsidR="00F02F10" w:rsidRPr="00F02F10" w:rsidRDefault="00F02F10" w:rsidP="00F02F10">
      <w:pPr>
        <w:rPr>
          <w:rFonts w:ascii="Times New Roman" w:hAnsi="Times New Roman"/>
          <w:sz w:val="24"/>
          <w:szCs w:val="24"/>
        </w:rPr>
      </w:pPr>
      <w:r w:rsidRPr="00F02F1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Планируемые результаты</w:t>
      </w:r>
      <w:r w:rsidRPr="00F02F10">
        <w:rPr>
          <w:rFonts w:ascii="Times New Roman" w:eastAsia="Calibri" w:hAnsi="Times New Roman" w:cs="Times New Roman"/>
          <w:sz w:val="24"/>
          <w:szCs w:val="24"/>
        </w:rPr>
        <w:t xml:space="preserve">: учащиеся научатся находить имена существительные в тексте; использовать специальную терминологию при определении части речи; самостоятельно подбирать имена существительные; классифицировать имена существительные одушевленные и неодушевленные; делать </w:t>
      </w:r>
      <w:proofErr w:type="spellStart"/>
      <w:proofErr w:type="gramStart"/>
      <w:r w:rsidRPr="00F02F10">
        <w:rPr>
          <w:rFonts w:ascii="Times New Roman" w:eastAsia="Calibri" w:hAnsi="Times New Roman" w:cs="Times New Roman"/>
          <w:sz w:val="24"/>
          <w:szCs w:val="24"/>
        </w:rPr>
        <w:t>звуко-буквенный</w:t>
      </w:r>
      <w:proofErr w:type="spellEnd"/>
      <w:proofErr w:type="gramEnd"/>
      <w:r w:rsidRPr="00F02F10">
        <w:rPr>
          <w:rFonts w:ascii="Times New Roman" w:eastAsia="Calibri" w:hAnsi="Times New Roman" w:cs="Times New Roman"/>
          <w:sz w:val="24"/>
          <w:szCs w:val="24"/>
        </w:rPr>
        <w:t xml:space="preserve"> разбор слов, соотносить произношение и написание; подбирать синонимы, пользуясь словарем.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Тип урока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:</w:t>
      </w:r>
      <w:r w:rsidR="00521401">
        <w:rPr>
          <w:color w:val="000000"/>
          <w:sz w:val="27"/>
          <w:szCs w:val="27"/>
        </w:rPr>
        <w:t>п</w:t>
      </w:r>
      <w:proofErr w:type="gramEnd"/>
      <w:r w:rsidR="00521401">
        <w:rPr>
          <w:color w:val="000000"/>
          <w:sz w:val="27"/>
          <w:szCs w:val="27"/>
        </w:rPr>
        <w:t>овторение изученного</w:t>
      </w:r>
      <w:r>
        <w:rPr>
          <w:color w:val="000000"/>
          <w:sz w:val="27"/>
          <w:szCs w:val="27"/>
        </w:rPr>
        <w:t xml:space="preserve"> материала.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 w:line="19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23"/>
          <w:szCs w:val="23"/>
        </w:rPr>
      </w:pP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Ι. Актуализация знаний.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1. Словарная работа.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Запишите лишнее слово.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80"/>
          <w:sz w:val="27"/>
          <w:szCs w:val="27"/>
        </w:rPr>
        <w:t>Прыгать, сорока, стрекотать, летать.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80"/>
          <w:sz w:val="27"/>
          <w:szCs w:val="27"/>
        </w:rPr>
        <w:t>Вперёд, назад, затем, галерея.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80"/>
          <w:sz w:val="27"/>
          <w:szCs w:val="27"/>
        </w:rPr>
        <w:t>Черёмуха, заяц, пшеница, рябина</w:t>
      </w:r>
      <w:r>
        <w:rPr>
          <w:b/>
          <w:bCs/>
          <w:color w:val="000080"/>
          <w:sz w:val="27"/>
          <w:szCs w:val="27"/>
        </w:rPr>
        <w:t>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80"/>
          <w:sz w:val="27"/>
          <w:szCs w:val="27"/>
        </w:rPr>
        <w:t>Аромат, хозяйственный, волшебный, серебряный</w:t>
      </w:r>
      <w:r>
        <w:rPr>
          <w:b/>
          <w:bCs/>
          <w:color w:val="000080"/>
          <w:sz w:val="27"/>
          <w:szCs w:val="27"/>
        </w:rPr>
        <w:t>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80"/>
          <w:sz w:val="27"/>
          <w:szCs w:val="27"/>
        </w:rPr>
        <w:t>Пассажир, корреспондент, грамматика, иллюстратор.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На какие вопросы отвечают записанные слова? (</w:t>
      </w:r>
      <w:r>
        <w:rPr>
          <w:b/>
          <w:bCs/>
          <w:i/>
          <w:iCs/>
          <w:color w:val="000080"/>
          <w:sz w:val="27"/>
          <w:szCs w:val="27"/>
        </w:rPr>
        <w:t>кто? что?</w:t>
      </w:r>
      <w:r>
        <w:rPr>
          <w:color w:val="000000"/>
          <w:sz w:val="27"/>
          <w:szCs w:val="27"/>
        </w:rPr>
        <w:t>)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О каких предметах вы спросите </w:t>
      </w:r>
      <w:r>
        <w:rPr>
          <w:b/>
          <w:bCs/>
          <w:i/>
          <w:iCs/>
          <w:color w:val="000080"/>
          <w:sz w:val="27"/>
          <w:szCs w:val="27"/>
        </w:rPr>
        <w:t>что это?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А о </w:t>
      </w:r>
      <w:proofErr w:type="gramStart"/>
      <w:r>
        <w:rPr>
          <w:color w:val="000000"/>
          <w:sz w:val="27"/>
          <w:szCs w:val="27"/>
        </w:rPr>
        <w:t>каких</w:t>
      </w:r>
      <w:proofErr w:type="gramEnd"/>
      <w:r>
        <w:rPr>
          <w:color w:val="000000"/>
          <w:sz w:val="27"/>
          <w:szCs w:val="27"/>
        </w:rPr>
        <w:t xml:space="preserve"> – </w:t>
      </w:r>
      <w:r>
        <w:rPr>
          <w:b/>
          <w:bCs/>
          <w:i/>
          <w:iCs/>
          <w:color w:val="000080"/>
          <w:sz w:val="27"/>
          <w:szCs w:val="27"/>
        </w:rPr>
        <w:t>кто это?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II. Формулирование проблемы, планирование деятельности.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1. Подводящий к теме диалог.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На  доске записаны слова</w:t>
      </w:r>
      <w:r>
        <w:rPr>
          <w:color w:val="000000"/>
          <w:sz w:val="27"/>
          <w:szCs w:val="27"/>
        </w:rPr>
        <w:t>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80"/>
          <w:sz w:val="27"/>
          <w:szCs w:val="27"/>
        </w:rPr>
        <w:t>Друг, ветер, снег, слон</w:t>
      </w:r>
      <w:r>
        <w:rPr>
          <w:color w:val="000080"/>
          <w:sz w:val="27"/>
          <w:szCs w:val="27"/>
        </w:rPr>
        <w:t>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Что объединяет все эти слова? (Это имена существительные.)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Распределите слова в две группы. Предложите, какие это могут быть группы. Подсказка: вспомните, на какие вопросы отвечают имена существительные. Сформулируйте основной вопрос урока: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80"/>
          <w:sz w:val="27"/>
          <w:szCs w:val="27"/>
        </w:rPr>
        <w:t>Чем отличаются слова, отвечающие на вопрос </w:t>
      </w:r>
      <w:r>
        <w:rPr>
          <w:b/>
          <w:bCs/>
          <w:i/>
          <w:iCs/>
          <w:color w:val="000080"/>
          <w:sz w:val="27"/>
          <w:szCs w:val="27"/>
        </w:rPr>
        <w:t>кто?</w:t>
      </w:r>
      <w:r>
        <w:rPr>
          <w:b/>
          <w:bCs/>
          <w:color w:val="000080"/>
          <w:sz w:val="27"/>
          <w:szCs w:val="27"/>
        </w:rPr>
        <w:t> </w:t>
      </w:r>
      <w:r>
        <w:rPr>
          <w:color w:val="000080"/>
          <w:sz w:val="27"/>
          <w:szCs w:val="27"/>
        </w:rPr>
        <w:t>и </w:t>
      </w:r>
      <w:r>
        <w:rPr>
          <w:b/>
          <w:bCs/>
          <w:i/>
          <w:iCs/>
          <w:color w:val="000080"/>
          <w:sz w:val="27"/>
          <w:szCs w:val="27"/>
        </w:rPr>
        <w:t>что?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Как они называются?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Фиксируется учителем на доске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 xml:space="preserve">2. Прочитайте название темы </w:t>
      </w:r>
      <w:proofErr w:type="gramStart"/>
      <w:r>
        <w:rPr>
          <w:b/>
          <w:bCs/>
          <w:color w:val="000000"/>
          <w:sz w:val="27"/>
          <w:szCs w:val="27"/>
        </w:rPr>
        <w:t>на</w:t>
      </w:r>
      <w:proofErr w:type="gramEnd"/>
      <w:r>
        <w:rPr>
          <w:b/>
          <w:bCs/>
          <w:color w:val="000000"/>
          <w:sz w:val="27"/>
          <w:szCs w:val="27"/>
        </w:rPr>
        <w:t xml:space="preserve"> с. 12.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Что вы представили, прочитав слова </w:t>
      </w:r>
      <w:r>
        <w:rPr>
          <w:i/>
          <w:iCs/>
          <w:color w:val="000080"/>
          <w:sz w:val="27"/>
          <w:szCs w:val="27"/>
        </w:rPr>
        <w:t>одушевлённые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 </w:t>
      </w:r>
      <w:r>
        <w:rPr>
          <w:i/>
          <w:iCs/>
          <w:color w:val="000080"/>
          <w:sz w:val="27"/>
          <w:szCs w:val="27"/>
        </w:rPr>
        <w:t>неодушевлённые</w:t>
      </w:r>
      <w:r>
        <w:rPr>
          <w:color w:val="000000"/>
          <w:sz w:val="27"/>
          <w:szCs w:val="27"/>
        </w:rPr>
        <w:t>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Как вы думаете, что это за имена существительные? Приведите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примеры таких слов. 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lastRenderedPageBreak/>
        <w:t>III. Открытие новых знаний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1.Вспоминаем пройденное.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  <w:sz w:val="27"/>
          <w:szCs w:val="27"/>
        </w:rPr>
        <w:t>Уч</w:t>
      </w:r>
      <w:proofErr w:type="spellEnd"/>
      <w:r>
        <w:rPr>
          <w:color w:val="000000"/>
          <w:sz w:val="27"/>
          <w:szCs w:val="27"/>
        </w:rPr>
        <w:t>. С.12 №15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1.Что мы должны сделать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вставить пропущенные буквы)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2.Какие это слова?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3.А что еще мы можем сделать с этими словами? </w:t>
      </w:r>
      <w:proofErr w:type="gramStart"/>
      <w:r>
        <w:rPr>
          <w:color w:val="000000"/>
          <w:sz w:val="27"/>
          <w:szCs w:val="27"/>
        </w:rPr>
        <w:t>(Мы можем разделить на слова, которые отвечают на вопрос Кто?</w:t>
      </w:r>
      <w:proofErr w:type="gramEnd"/>
      <w:r>
        <w:rPr>
          <w:color w:val="000000"/>
          <w:sz w:val="27"/>
          <w:szCs w:val="27"/>
        </w:rPr>
        <w:t xml:space="preserve"> И Что?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2. Работа с определением.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Проверьте свои предположения, прочитав определение в рамке учебника (с. 12)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Ученики читают определение про себя, затем вслух, приводят свои примеры.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Как вы думаете, может ли одушевлённое существительное стать неодушевлённым или наоборот? (Нет, если существительное отвечает на вопрос </w:t>
      </w:r>
      <w:r>
        <w:rPr>
          <w:b/>
          <w:bCs/>
          <w:i/>
          <w:iCs/>
          <w:color w:val="000080"/>
          <w:sz w:val="27"/>
          <w:szCs w:val="27"/>
        </w:rPr>
        <w:t>кто?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оно не может отвечать на вопрос </w:t>
      </w:r>
      <w:r>
        <w:rPr>
          <w:b/>
          <w:bCs/>
          <w:i/>
          <w:iCs/>
          <w:color w:val="000080"/>
          <w:sz w:val="27"/>
          <w:szCs w:val="27"/>
        </w:rPr>
        <w:t>что?</w:t>
      </w:r>
      <w:r>
        <w:rPr>
          <w:color w:val="000000"/>
          <w:sz w:val="27"/>
          <w:szCs w:val="27"/>
        </w:rPr>
        <w:t>)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Одушевлённость или неодушевлённость – это постоянный признак каждого имени существительного.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3. Наблюдение над новым материалом.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С.12 упр.16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Одновременно у доски работают два ученика. Один записывает в столбик одушевлённые имена существительные, другой – неодушевлённые.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ΙV. Развитие умений – применение знания.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Работа в учебнике.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1. </w:t>
      </w:r>
      <w:r>
        <w:rPr>
          <w:i/>
          <w:iCs/>
          <w:color w:val="000000"/>
          <w:sz w:val="27"/>
          <w:szCs w:val="27"/>
        </w:rPr>
        <w:t>№ 20 – развивается умение определять тематические группы неодушевлённых имён существительных.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Возможна комментированная запись слов с обозначением орфограмм.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 xml:space="preserve">Обобщающий </w:t>
      </w:r>
      <w:proofErr w:type="gramStart"/>
      <w:r>
        <w:rPr>
          <w:i/>
          <w:iCs/>
          <w:color w:val="000000"/>
          <w:sz w:val="27"/>
          <w:szCs w:val="27"/>
        </w:rPr>
        <w:t>вопрос</w:t>
      </w:r>
      <w:proofErr w:type="gramEnd"/>
      <w:r>
        <w:rPr>
          <w:i/>
          <w:iCs/>
          <w:color w:val="000000"/>
          <w:sz w:val="27"/>
          <w:szCs w:val="27"/>
        </w:rPr>
        <w:t>: какие тематические группы неодушевлённых существительных можете назвать?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</w:t>
      </w:r>
      <w:r>
        <w:rPr>
          <w:b/>
          <w:b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упр.17 с.13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Выполняется самостоятельно. Взаимопроверка в парах.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Один ученик выполняет упражнение у доски.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Вопросы к ученику, выполнявшему работу (начало формирования алгоритма самооценки):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Что тебе нужно было сделать?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Удалось тебе выполнить задание?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Ты сделал всё правильно или были недочёты?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Какие умения формировались при выполнении этого задания?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Какую отметку ты бы себе поставил?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Сейчас мы вместе с…</w:t>
      </w:r>
      <w:r>
        <w:rPr>
          <w:i/>
          <w:iCs/>
          <w:color w:val="000000"/>
        </w:rPr>
        <w:t> (имя ученика) </w:t>
      </w:r>
      <w:r>
        <w:rPr>
          <w:color w:val="000000"/>
        </w:rPr>
        <w:t>учились оценивать свою работу.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A"/>
          <w:sz w:val="23"/>
          <w:szCs w:val="23"/>
        </w:rPr>
        <w:t>– </w:t>
      </w:r>
      <w:r>
        <w:rPr>
          <w:color w:val="00000A"/>
          <w:sz w:val="27"/>
          <w:szCs w:val="27"/>
        </w:rPr>
        <w:t>Что мы сейчас делали?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A"/>
          <w:sz w:val="23"/>
          <w:szCs w:val="23"/>
        </w:rPr>
        <w:t>– </w:t>
      </w:r>
      <w:r>
        <w:rPr>
          <w:color w:val="00000A"/>
          <w:sz w:val="27"/>
          <w:szCs w:val="27"/>
        </w:rPr>
        <w:t>Какие умения формировали? (Умение работать с информацией.)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V. Итог урока.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  <w:sz w:val="27"/>
          <w:szCs w:val="27"/>
        </w:rPr>
        <w:t>Назовите ключевые слова урока?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Что у вас получалось сегодня лучше всего?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В чём испытали затруднения?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Кто сегодня получил отметку в дневник?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 </w:t>
      </w:r>
      <w:r>
        <w:rPr>
          <w:color w:val="000000"/>
        </w:rPr>
        <w:t>За что?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VI. Домашнее задание.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1. №19 с.13</w:t>
      </w:r>
    </w:p>
    <w:p w:rsidR="00D57FB2" w:rsidRDefault="00D57FB2" w:rsidP="00D57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2. Выучить правило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с. 12</w:t>
      </w:r>
    </w:p>
    <w:p w:rsidR="002D025A" w:rsidRDefault="002D025A"/>
    <w:sectPr w:rsidR="002D025A" w:rsidSect="002D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D19D5"/>
    <w:multiLevelType w:val="multilevel"/>
    <w:tmpl w:val="ABF0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713D5"/>
    <w:multiLevelType w:val="multilevel"/>
    <w:tmpl w:val="2408C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7FB2"/>
    <w:rsid w:val="002D025A"/>
    <w:rsid w:val="00521401"/>
    <w:rsid w:val="009F06FB"/>
    <w:rsid w:val="00C16E1E"/>
    <w:rsid w:val="00D57FB2"/>
    <w:rsid w:val="00E76DBE"/>
    <w:rsid w:val="00F0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421C3-3354-4255-9931-79EB315A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2019-01-15T17:11:00Z</cp:lastPrinted>
  <dcterms:created xsi:type="dcterms:W3CDTF">2019-01-15T16:38:00Z</dcterms:created>
  <dcterms:modified xsi:type="dcterms:W3CDTF">2019-01-15T17:13:00Z</dcterms:modified>
</cp:coreProperties>
</file>